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EE36" w14:textId="09D1C34C" w:rsidR="00F1192C" w:rsidRPr="008D4EDD" w:rsidRDefault="00F1192C" w:rsidP="00F1192C">
      <w:pPr>
        <w:rPr>
          <w:rFonts w:ascii="Arial" w:hAnsi="Arial" w:cs="Arial"/>
          <w:sz w:val="16"/>
          <w:szCs w:val="16"/>
        </w:rPr>
      </w:pPr>
      <w:bookmarkStart w:id="0" w:name="_Hlk205145283"/>
      <w:bookmarkEnd w:id="0"/>
      <w:r w:rsidRPr="00F62230">
        <w:rPr>
          <w:rFonts w:ascii="Arial" w:hAnsi="Arial" w:cs="Arial"/>
          <w:sz w:val="28"/>
          <w:szCs w:val="28"/>
        </w:rPr>
        <w:t>Annegret Fricke-Barkhoff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de-DE"/>
        </w:rPr>
        <w:drawing>
          <wp:inline distT="0" distB="0" distL="0" distR="0" wp14:anchorId="58854F1A" wp14:editId="0D388F36">
            <wp:extent cx="2619375" cy="567055"/>
            <wp:effectExtent l="0" t="0" r="0" b="4445"/>
            <wp:docPr id="373469288" name="Grafik 1" descr="Ein Bild, das Cartoo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69288" name="Grafik 1" descr="Ein Bild, das Cartoon, Screensho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br/>
      </w:r>
      <w:r w:rsidRPr="003D4146">
        <w:rPr>
          <w:color w:val="FFFF00"/>
        </w:rPr>
        <w:t>________________________________________</w:t>
      </w:r>
      <w:r>
        <w:br/>
      </w:r>
      <w:r w:rsidRPr="00A257F7">
        <w:rPr>
          <w:rFonts w:ascii="Arial" w:hAnsi="Arial" w:cs="Arial"/>
          <w:sz w:val="16"/>
          <w:szCs w:val="16"/>
        </w:rPr>
        <w:t>Mitglied im „Bundesverband Legasthenie u. Dyskalkulie e. V.“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4146">
        <w:rPr>
          <w:rFonts w:ascii="Arial" w:hAnsi="Arial" w:cs="Arial"/>
          <w:sz w:val="16"/>
          <w:szCs w:val="16"/>
        </w:rPr>
        <w:t xml:space="preserve"> Am Olldiek 17 26529 Marienhafe </w:t>
      </w:r>
      <w:r w:rsidRPr="00D74F83">
        <w:rPr>
          <w:rFonts w:ascii="Arial" w:hAnsi="Arial" w:cs="Arial"/>
          <w:sz w:val="16"/>
          <w:szCs w:val="16"/>
        </w:rPr>
        <w:sym w:font="Wingdings 2" w:char="F027"/>
      </w:r>
      <w:r w:rsidRPr="003D4146">
        <w:rPr>
          <w:rFonts w:ascii="Arial" w:hAnsi="Arial" w:cs="Arial"/>
          <w:sz w:val="16"/>
          <w:szCs w:val="16"/>
        </w:rPr>
        <w:t xml:space="preserve"> 04934/5807</w:t>
      </w:r>
      <w:r>
        <w:t xml:space="preserve"> </w:t>
      </w:r>
      <w:r w:rsidRPr="008D4EDD">
        <w:rPr>
          <w:rFonts w:ascii="Arial" w:hAnsi="Arial" w:cs="Arial"/>
          <w:sz w:val="16"/>
          <w:szCs w:val="16"/>
        </w:rPr>
        <w:t xml:space="preserve">Internet: </w:t>
      </w:r>
      <w:hyperlink r:id="rId5" w:history="1">
        <w:r w:rsidR="009A0018" w:rsidRPr="006A6F00">
          <w:rPr>
            <w:rStyle w:val="Hyperlink"/>
            <w:rFonts w:ascii="Arial" w:hAnsi="Arial" w:cs="Arial"/>
            <w:sz w:val="16"/>
            <w:szCs w:val="16"/>
          </w:rPr>
          <w:t>www.lerninsel-marienhafe.de</w:t>
        </w:r>
      </w:hyperlink>
      <w:r w:rsidRPr="008D4EDD">
        <w:rPr>
          <w:rFonts w:ascii="Arial" w:hAnsi="Arial" w:cs="Arial"/>
          <w:sz w:val="16"/>
          <w:szCs w:val="16"/>
        </w:rPr>
        <w:t xml:space="preserve"> E</w:t>
      </w:r>
      <w:r>
        <w:rPr>
          <w:rFonts w:ascii="Arial" w:hAnsi="Arial" w:cs="Arial"/>
          <w:sz w:val="16"/>
          <w:szCs w:val="16"/>
        </w:rPr>
        <w:t>-</w:t>
      </w:r>
      <w:r w:rsidRPr="008D4EDD">
        <w:rPr>
          <w:rFonts w:ascii="Arial" w:hAnsi="Arial" w:cs="Arial"/>
          <w:sz w:val="16"/>
          <w:szCs w:val="16"/>
        </w:rPr>
        <w:t>Mail: info@lerninsel-marienhafe.de</w:t>
      </w:r>
    </w:p>
    <w:p w14:paraId="5B28D6FC" w14:textId="0CADB4D6" w:rsidR="00F1192C" w:rsidRDefault="00F1192C" w:rsidP="00F1192C">
      <w:pPr>
        <w:rPr>
          <w:rFonts w:ascii="Arial" w:hAnsi="Arial" w:cs="Arial"/>
          <w:sz w:val="20"/>
          <w:szCs w:val="20"/>
        </w:rPr>
      </w:pPr>
      <w:r w:rsidRPr="00DF6E07">
        <w:rPr>
          <w:rFonts w:ascii="Arial" w:hAnsi="Arial" w:cs="Arial"/>
          <w:sz w:val="20"/>
          <w:szCs w:val="20"/>
        </w:rPr>
        <w:t xml:space="preserve">Der nachfolgende Fragebogen will Hilfestellung zur möglichen ersten Beantwortung der Frage </w:t>
      </w:r>
      <w:r w:rsidR="00AC133F">
        <w:rPr>
          <w:rFonts w:ascii="Arial" w:hAnsi="Arial" w:cs="Arial"/>
          <w:sz w:val="20"/>
          <w:szCs w:val="20"/>
        </w:rPr>
        <w:br/>
      </w:r>
      <w:r w:rsidRPr="00DF6E07">
        <w:rPr>
          <w:rFonts w:ascii="Arial" w:hAnsi="Arial" w:cs="Arial"/>
          <w:sz w:val="20"/>
          <w:szCs w:val="20"/>
        </w:rPr>
        <w:t xml:space="preserve">„Liegt bei meinem Kind eine </w:t>
      </w:r>
      <w:r>
        <w:rPr>
          <w:rFonts w:ascii="Arial" w:hAnsi="Arial" w:cs="Arial"/>
          <w:b/>
          <w:bCs/>
          <w:sz w:val="20"/>
          <w:szCs w:val="20"/>
        </w:rPr>
        <w:t>Rechenschwäche (Dyskalkulie)</w:t>
      </w:r>
      <w:r w:rsidRPr="00DF6E07">
        <w:rPr>
          <w:rFonts w:ascii="Arial" w:hAnsi="Arial" w:cs="Arial"/>
          <w:sz w:val="20"/>
          <w:szCs w:val="20"/>
        </w:rPr>
        <w:t xml:space="preserve"> vor?“ geben. </w:t>
      </w:r>
      <w:r w:rsidR="00AC133F">
        <w:rPr>
          <w:rFonts w:ascii="Arial" w:hAnsi="Arial" w:cs="Arial"/>
          <w:sz w:val="20"/>
          <w:szCs w:val="20"/>
        </w:rPr>
        <w:br/>
      </w:r>
      <w:r w:rsidRPr="00DF6E07">
        <w:rPr>
          <w:rFonts w:ascii="Arial" w:hAnsi="Arial" w:cs="Arial"/>
          <w:sz w:val="20"/>
          <w:szCs w:val="20"/>
        </w:rPr>
        <w:t xml:space="preserve">Der Fragebogen ersetzt aber keine fundierte Diagnostik, gibt aber begründete Hinweise auf eine </w:t>
      </w:r>
      <w:r>
        <w:rPr>
          <w:rFonts w:ascii="Arial" w:hAnsi="Arial" w:cs="Arial"/>
          <w:sz w:val="20"/>
          <w:szCs w:val="20"/>
        </w:rPr>
        <w:t>mögliche Rechenschwäche</w:t>
      </w:r>
      <w:r w:rsidRPr="00DF6E07">
        <w:rPr>
          <w:rFonts w:ascii="Arial" w:hAnsi="Arial" w:cs="Arial"/>
          <w:sz w:val="20"/>
          <w:szCs w:val="20"/>
        </w:rPr>
        <w:t xml:space="preserve">, sollten sie </w:t>
      </w:r>
      <w:r>
        <w:rPr>
          <w:rFonts w:ascii="Arial" w:hAnsi="Arial" w:cs="Arial"/>
          <w:b/>
          <w:bCs/>
          <w:sz w:val="20"/>
          <w:szCs w:val="20"/>
        </w:rPr>
        <w:t>die beschriebenen Symptome gehäuft bei Ihrem Kind</w:t>
      </w:r>
      <w:r w:rsidRPr="00DF6E07">
        <w:rPr>
          <w:rFonts w:ascii="Arial" w:hAnsi="Arial" w:cs="Arial"/>
          <w:sz w:val="20"/>
          <w:szCs w:val="20"/>
        </w:rPr>
        <w:t xml:space="preserve"> be</w:t>
      </w:r>
      <w:r>
        <w:rPr>
          <w:rFonts w:ascii="Arial" w:hAnsi="Arial" w:cs="Arial"/>
          <w:sz w:val="20"/>
          <w:szCs w:val="20"/>
        </w:rPr>
        <w:t>obachten</w:t>
      </w:r>
      <w:r w:rsidRPr="00DF6E07">
        <w:rPr>
          <w:rFonts w:ascii="Arial" w:hAnsi="Arial" w:cs="Arial"/>
          <w:sz w:val="20"/>
          <w:szCs w:val="20"/>
        </w:rPr>
        <w:t>.</w:t>
      </w:r>
    </w:p>
    <w:p w14:paraId="7B743802" w14:textId="77777777" w:rsidR="009E0C69" w:rsidRDefault="009E0C69">
      <w:pPr>
        <w:rPr>
          <w:b/>
          <w:bCs/>
        </w:rPr>
      </w:pPr>
    </w:p>
    <w:p w14:paraId="0745D28B" w14:textId="2FDAD11B" w:rsidR="001475FE" w:rsidRPr="006719D6" w:rsidRDefault="001C41C5">
      <w:pPr>
        <w:rPr>
          <w:b/>
          <w:bCs/>
        </w:rPr>
      </w:pPr>
      <w:r w:rsidRPr="006719D6">
        <w:rPr>
          <w:b/>
          <w:bCs/>
        </w:rPr>
        <w:t>Auffälligkeiten im mathemat</w:t>
      </w:r>
      <w:r w:rsidR="000E4F41">
        <w:rPr>
          <w:b/>
          <w:bCs/>
        </w:rPr>
        <w:t>i</w:t>
      </w:r>
      <w:r w:rsidRPr="006719D6">
        <w:rPr>
          <w:b/>
          <w:bCs/>
        </w:rPr>
        <w:t>schen Verständnis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17"/>
        <w:gridCol w:w="660"/>
        <w:gridCol w:w="667"/>
      </w:tblGrid>
      <w:tr w:rsidR="00F1192C" w:rsidRPr="002D5E67" w14:paraId="21AF20D2" w14:textId="77777777" w:rsidTr="00BE07E3">
        <w:tc>
          <w:tcPr>
            <w:tcW w:w="82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9DD32D" w14:textId="77777777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Mein Kind …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BB196B" w14:textId="77777777" w:rsidR="00F1192C" w:rsidRPr="002D5E67" w:rsidRDefault="00F1192C" w:rsidP="00BE0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CB274B" w14:textId="77777777" w:rsidR="00F1192C" w:rsidRPr="002D5E67" w:rsidRDefault="00F1192C" w:rsidP="00BE07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2D5E67">
              <w:rPr>
                <w:rFonts w:ascii="Arial" w:hAnsi="Arial" w:cs="Arial"/>
                <w:b/>
                <w:bCs/>
                <w:sz w:val="20"/>
                <w:szCs w:val="20"/>
              </w:rPr>
              <w:t>ein</w:t>
            </w:r>
          </w:p>
        </w:tc>
      </w:tr>
      <w:tr w:rsidR="00F1192C" w14:paraId="02CA94D4" w14:textId="77777777" w:rsidTr="00BE07E3">
        <w:tc>
          <w:tcPr>
            <w:tcW w:w="8201" w:type="dxa"/>
          </w:tcPr>
          <w:p w14:paraId="568AD115" w14:textId="76CBDB6B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rechnet an einem Tag die Aufgaben ohne größere Probleme, am nächsten Tag macht es den Eindruck, als ob es alles vergessen hat.</w:t>
            </w:r>
          </w:p>
        </w:tc>
        <w:tc>
          <w:tcPr>
            <w:tcW w:w="668" w:type="dxa"/>
          </w:tcPr>
          <w:p w14:paraId="268406B2" w14:textId="77777777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32019C01" w14:textId="77777777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92C" w14:paraId="1D89B40B" w14:textId="77777777" w:rsidTr="00BE07E3">
        <w:tc>
          <w:tcPr>
            <w:tcW w:w="8201" w:type="dxa"/>
          </w:tcPr>
          <w:p w14:paraId="02997FF1" w14:textId="1B1C690E" w:rsidR="00F1192C" w:rsidRDefault="003C2D3E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benutzt beim Rechnen (heimlich oder offen) die Finger oder eine andere Zählhilfe.</w:t>
            </w:r>
          </w:p>
        </w:tc>
        <w:tc>
          <w:tcPr>
            <w:tcW w:w="668" w:type="dxa"/>
          </w:tcPr>
          <w:p w14:paraId="55CDEAA9" w14:textId="77777777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57B03262" w14:textId="77777777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92C" w14:paraId="6E992C0F" w14:textId="77777777" w:rsidTr="00BE07E3">
        <w:tc>
          <w:tcPr>
            <w:tcW w:w="8201" w:type="dxa"/>
          </w:tcPr>
          <w:p w14:paraId="1898FFE8" w14:textId="62EE177B" w:rsidR="00F1192C" w:rsidRDefault="003C2D3E" w:rsidP="00BE07E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muss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nach Berechnung der Aufgabe 3+5 die </w:t>
            </w:r>
            <w:r w:rsidR="004070F4">
              <w:rPr>
                <w:rFonts w:ascii="Arial" w:hAnsi="Arial" w:cs="Arial"/>
                <w:sz w:val="20"/>
                <w:szCs w:val="20"/>
              </w:rPr>
              <w:t xml:space="preserve">nächste </w:t>
            </w:r>
            <w:r>
              <w:rPr>
                <w:rFonts w:ascii="Arial" w:hAnsi="Arial" w:cs="Arial"/>
                <w:sz w:val="20"/>
                <w:szCs w:val="20"/>
              </w:rPr>
              <w:t xml:space="preserve">Aufgabe </w:t>
            </w:r>
            <w:r w:rsidR="000B58B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+5 erneut auszählen.</w:t>
            </w:r>
          </w:p>
        </w:tc>
        <w:tc>
          <w:tcPr>
            <w:tcW w:w="668" w:type="dxa"/>
          </w:tcPr>
          <w:p w14:paraId="409E27DF" w14:textId="77777777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0E6C5F85" w14:textId="77777777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92C" w14:paraId="574A4B60" w14:textId="77777777" w:rsidTr="00BE07E3">
        <w:tc>
          <w:tcPr>
            <w:tcW w:w="8201" w:type="dxa"/>
          </w:tcPr>
          <w:p w14:paraId="01410A44" w14:textId="7BA42E4A" w:rsidR="00F1192C" w:rsidRDefault="003618DB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C2D3E">
              <w:rPr>
                <w:rFonts w:ascii="Arial" w:hAnsi="Arial" w:cs="Arial"/>
                <w:sz w:val="20"/>
                <w:szCs w:val="20"/>
              </w:rPr>
              <w:t>errechnet sich häufig um plus Eins oder minus Eins (z.B. 5+3=7,</w:t>
            </w:r>
            <w:r w:rsidR="000B58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D3E">
              <w:rPr>
                <w:rFonts w:ascii="Arial" w:hAnsi="Arial" w:cs="Arial"/>
                <w:sz w:val="20"/>
                <w:szCs w:val="20"/>
              </w:rPr>
              <w:t xml:space="preserve">9-7=3). </w:t>
            </w:r>
          </w:p>
        </w:tc>
        <w:tc>
          <w:tcPr>
            <w:tcW w:w="668" w:type="dxa"/>
          </w:tcPr>
          <w:p w14:paraId="373382CF" w14:textId="77777777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4E2E0A34" w14:textId="77777777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92C" w14:paraId="5B6DFADE" w14:textId="77777777" w:rsidTr="00BE07E3">
        <w:tc>
          <w:tcPr>
            <w:tcW w:w="8201" w:type="dxa"/>
          </w:tcPr>
          <w:p w14:paraId="1E41733F" w14:textId="35672EED" w:rsidR="003C2D3E" w:rsidRDefault="003618DB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C2D3E">
              <w:rPr>
                <w:rFonts w:ascii="Arial" w:hAnsi="Arial" w:cs="Arial"/>
                <w:sz w:val="20"/>
                <w:szCs w:val="20"/>
              </w:rPr>
              <w:t>rkennt nach der Berechnung von 5+4=9 nicht die Umkehraufgabe 9-5=4, sondern rechnet/zählt erneut.</w:t>
            </w:r>
          </w:p>
        </w:tc>
        <w:tc>
          <w:tcPr>
            <w:tcW w:w="668" w:type="dxa"/>
          </w:tcPr>
          <w:p w14:paraId="4FEEF866" w14:textId="77777777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1DBC49F5" w14:textId="77777777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92C" w14:paraId="48AA73CF" w14:textId="77777777" w:rsidTr="00BE07E3">
        <w:tc>
          <w:tcPr>
            <w:tcW w:w="8201" w:type="dxa"/>
          </w:tcPr>
          <w:p w14:paraId="24CF2F35" w14:textId="7C90A60D" w:rsidR="00F1192C" w:rsidRDefault="009E66EE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C2D3E">
              <w:rPr>
                <w:rFonts w:ascii="Arial" w:hAnsi="Arial" w:cs="Arial"/>
                <w:sz w:val="20"/>
                <w:szCs w:val="20"/>
              </w:rPr>
              <w:t>rkennt nicht die Analogie</w:t>
            </w:r>
            <w:r>
              <w:rPr>
                <w:rFonts w:ascii="Arial" w:hAnsi="Arial" w:cs="Arial"/>
                <w:sz w:val="20"/>
                <w:szCs w:val="20"/>
              </w:rPr>
              <w:t xml:space="preserve"> des dekadischen Transfers, z.B. 4+5 / 14 +5 / 24+5</w:t>
            </w:r>
            <w:r w:rsidR="00C84C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40+50.</w:t>
            </w:r>
          </w:p>
        </w:tc>
        <w:tc>
          <w:tcPr>
            <w:tcW w:w="668" w:type="dxa"/>
          </w:tcPr>
          <w:p w14:paraId="3B52B7A8" w14:textId="77777777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6F5C72BB" w14:textId="77777777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92C" w14:paraId="73064682" w14:textId="77777777" w:rsidTr="00BE07E3">
        <w:tc>
          <w:tcPr>
            <w:tcW w:w="8201" w:type="dxa"/>
          </w:tcPr>
          <w:p w14:paraId="2941295B" w14:textId="543F4425" w:rsidR="00F1192C" w:rsidRDefault="009E66EE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erkennt offensichtlich falsche Ergebnisse nicht, z.B. 24-23=11</w:t>
            </w:r>
            <w:r w:rsidR="00C84C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450</w:t>
            </w:r>
            <w:r w:rsidR="002C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90= 50.</w:t>
            </w:r>
          </w:p>
        </w:tc>
        <w:tc>
          <w:tcPr>
            <w:tcW w:w="668" w:type="dxa"/>
          </w:tcPr>
          <w:p w14:paraId="43DC47D3" w14:textId="77777777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74BC333B" w14:textId="77777777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92C" w14:paraId="7534297C" w14:textId="77777777" w:rsidTr="00BE07E3">
        <w:tc>
          <w:tcPr>
            <w:tcW w:w="8201" w:type="dxa"/>
          </w:tcPr>
          <w:p w14:paraId="21BEFC0D" w14:textId="23C0675F" w:rsidR="00F1192C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E66EE">
              <w:rPr>
                <w:rFonts w:ascii="Arial" w:hAnsi="Arial" w:cs="Arial"/>
                <w:sz w:val="20"/>
                <w:szCs w:val="20"/>
              </w:rPr>
              <w:t>erdreht häufig die Ziffern bzw. schreibt in der Sprechrichtung (fünfundsiebzig= 57),</w:t>
            </w:r>
          </w:p>
        </w:tc>
        <w:tc>
          <w:tcPr>
            <w:tcW w:w="668" w:type="dxa"/>
          </w:tcPr>
          <w:p w14:paraId="36D845AE" w14:textId="77777777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21F5FE94" w14:textId="77777777" w:rsidR="00F1192C" w:rsidRDefault="00F1192C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6EE" w14:paraId="00317AA9" w14:textId="77777777" w:rsidTr="00BE07E3">
        <w:tc>
          <w:tcPr>
            <w:tcW w:w="8201" w:type="dxa"/>
          </w:tcPr>
          <w:p w14:paraId="1A0E55CC" w14:textId="3223AC9E" w:rsidR="009E66EE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E66EE">
              <w:rPr>
                <w:rFonts w:ascii="Arial" w:hAnsi="Arial" w:cs="Arial"/>
                <w:sz w:val="20"/>
                <w:szCs w:val="20"/>
              </w:rPr>
              <w:t xml:space="preserve">acht Zählfehler, z.B. beim </w:t>
            </w:r>
            <w:r w:rsidR="00EF5482">
              <w:rPr>
                <w:rFonts w:ascii="Arial" w:hAnsi="Arial" w:cs="Arial"/>
                <w:sz w:val="20"/>
                <w:szCs w:val="20"/>
              </w:rPr>
              <w:t>V</w:t>
            </w:r>
            <w:r w:rsidR="009E66EE">
              <w:rPr>
                <w:rFonts w:ascii="Arial" w:hAnsi="Arial" w:cs="Arial"/>
                <w:sz w:val="20"/>
                <w:szCs w:val="20"/>
              </w:rPr>
              <w:t>orwärts</w:t>
            </w:r>
            <w:r w:rsidR="00AD2F59">
              <w:rPr>
                <w:rFonts w:ascii="Arial" w:hAnsi="Arial" w:cs="Arial"/>
                <w:sz w:val="20"/>
                <w:szCs w:val="20"/>
              </w:rPr>
              <w:t>z</w:t>
            </w:r>
            <w:r w:rsidR="009E66EE">
              <w:rPr>
                <w:rFonts w:ascii="Arial" w:hAnsi="Arial" w:cs="Arial"/>
                <w:sz w:val="20"/>
                <w:szCs w:val="20"/>
              </w:rPr>
              <w:t xml:space="preserve">ählen 24, 25, 62, 63 oder beim </w:t>
            </w:r>
            <w:r w:rsidR="00AD2F59">
              <w:rPr>
                <w:rFonts w:ascii="Arial" w:hAnsi="Arial" w:cs="Arial"/>
                <w:sz w:val="20"/>
                <w:szCs w:val="20"/>
              </w:rPr>
              <w:t>R</w:t>
            </w:r>
            <w:r w:rsidR="009E66EE">
              <w:rPr>
                <w:rFonts w:ascii="Arial" w:hAnsi="Arial" w:cs="Arial"/>
                <w:sz w:val="20"/>
                <w:szCs w:val="20"/>
              </w:rPr>
              <w:t>ückwärts</w:t>
            </w:r>
            <w:r w:rsidR="00AD2F59">
              <w:rPr>
                <w:rFonts w:ascii="Arial" w:hAnsi="Arial" w:cs="Arial"/>
                <w:sz w:val="20"/>
                <w:szCs w:val="20"/>
              </w:rPr>
              <w:t>z</w:t>
            </w:r>
            <w:r w:rsidR="009E66EE">
              <w:rPr>
                <w:rFonts w:ascii="Arial" w:hAnsi="Arial" w:cs="Arial"/>
                <w:sz w:val="20"/>
                <w:szCs w:val="20"/>
              </w:rPr>
              <w:t xml:space="preserve">ählen </w:t>
            </w:r>
            <w:r>
              <w:rPr>
                <w:rFonts w:ascii="Arial" w:hAnsi="Arial" w:cs="Arial"/>
                <w:sz w:val="20"/>
                <w:szCs w:val="20"/>
              </w:rPr>
              <w:t>89, 88,</w:t>
            </w:r>
            <w:r w:rsidR="004070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78, 77, 76.</w:t>
            </w:r>
          </w:p>
        </w:tc>
        <w:tc>
          <w:tcPr>
            <w:tcW w:w="668" w:type="dxa"/>
          </w:tcPr>
          <w:p w14:paraId="32FE39C5" w14:textId="77777777" w:rsidR="009E66EE" w:rsidRDefault="009E66EE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5DFAF90E" w14:textId="77777777" w:rsidR="009E66EE" w:rsidRDefault="009E66EE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6EE" w14:paraId="16B37754" w14:textId="77777777" w:rsidTr="00BE07E3">
        <w:tc>
          <w:tcPr>
            <w:tcW w:w="8201" w:type="dxa"/>
          </w:tcPr>
          <w:p w14:paraId="50D431A9" w14:textId="680F085B" w:rsidR="009E66EE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macht auch bei einfachen Kopfrechenaufgaben lange Rechenwege und vergisst darüber die Aufgabenstellung.</w:t>
            </w:r>
          </w:p>
        </w:tc>
        <w:tc>
          <w:tcPr>
            <w:tcW w:w="668" w:type="dxa"/>
          </w:tcPr>
          <w:p w14:paraId="7782071E" w14:textId="77777777" w:rsidR="009E66EE" w:rsidRDefault="009E66EE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52580B39" w14:textId="77777777" w:rsidR="009E66EE" w:rsidRDefault="009E66EE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6EE" w14:paraId="332ACE0A" w14:textId="77777777" w:rsidTr="00BE07E3">
        <w:tc>
          <w:tcPr>
            <w:tcW w:w="8201" w:type="dxa"/>
          </w:tcPr>
          <w:p w14:paraId="0336E149" w14:textId="0BF3F9D8" w:rsidR="009E66EE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hat große Schwierigkeiten mit Platzhalteraufgaben (10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 ?=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3).</w:t>
            </w:r>
          </w:p>
        </w:tc>
        <w:tc>
          <w:tcPr>
            <w:tcW w:w="668" w:type="dxa"/>
          </w:tcPr>
          <w:p w14:paraId="6B6D56CD" w14:textId="77777777" w:rsidR="009E66EE" w:rsidRDefault="009E66EE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5CA7F9E6" w14:textId="77777777" w:rsidR="009E66EE" w:rsidRDefault="009E66EE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6EE" w14:paraId="076A84ED" w14:textId="77777777" w:rsidTr="00BE07E3">
        <w:tc>
          <w:tcPr>
            <w:tcW w:w="8201" w:type="dxa"/>
          </w:tcPr>
          <w:p w14:paraId="3748B9CB" w14:textId="603BC333" w:rsidR="002C1403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beherrscht das </w:t>
            </w:r>
            <w:r w:rsidR="004070F4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sz w:val="20"/>
                <w:szCs w:val="20"/>
              </w:rPr>
              <w:t>Kleine 1x1</w:t>
            </w:r>
            <w:r w:rsidR="004070F4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 xml:space="preserve"> nicht oder nicht richtig bzw. vergisst es immer wieder.</w:t>
            </w:r>
          </w:p>
        </w:tc>
        <w:tc>
          <w:tcPr>
            <w:tcW w:w="668" w:type="dxa"/>
          </w:tcPr>
          <w:p w14:paraId="7C0C74F6" w14:textId="77777777" w:rsidR="009E66EE" w:rsidRDefault="009E66EE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04F007DE" w14:textId="77777777" w:rsidR="009E66EE" w:rsidRDefault="009E66EE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6EE" w14:paraId="0D9C0543" w14:textId="77777777" w:rsidTr="00BE07E3">
        <w:tc>
          <w:tcPr>
            <w:tcW w:w="8201" w:type="dxa"/>
          </w:tcPr>
          <w:p w14:paraId="1C1F6CAE" w14:textId="675D9C45" w:rsidR="009E66EE" w:rsidRDefault="00384BAA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2C1403">
              <w:rPr>
                <w:rFonts w:ascii="Arial" w:hAnsi="Arial" w:cs="Arial"/>
                <w:sz w:val="20"/>
                <w:szCs w:val="20"/>
              </w:rPr>
              <w:t>at deutliche Probleme mit dem Dividieren, z.B. 27:9=3 versteht es nicht.</w:t>
            </w:r>
          </w:p>
        </w:tc>
        <w:tc>
          <w:tcPr>
            <w:tcW w:w="668" w:type="dxa"/>
          </w:tcPr>
          <w:p w14:paraId="7C991F61" w14:textId="77777777" w:rsidR="009E66EE" w:rsidRDefault="009E66EE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1955DA15" w14:textId="77777777" w:rsidR="009E66EE" w:rsidRDefault="009E66EE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403" w14:paraId="66D2E60D" w14:textId="77777777" w:rsidTr="00BE07E3">
        <w:tc>
          <w:tcPr>
            <w:tcW w:w="8201" w:type="dxa"/>
          </w:tcPr>
          <w:p w14:paraId="25C5F19E" w14:textId="0E27EDC8" w:rsidR="002C1403" w:rsidRDefault="00384BAA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2C1403">
              <w:rPr>
                <w:rFonts w:ascii="Arial" w:hAnsi="Arial" w:cs="Arial"/>
                <w:sz w:val="20"/>
                <w:szCs w:val="20"/>
              </w:rPr>
              <w:t>echnet auch bei einfachen Kopfrechenaufgaben lieber schriftlich.</w:t>
            </w:r>
          </w:p>
        </w:tc>
        <w:tc>
          <w:tcPr>
            <w:tcW w:w="668" w:type="dxa"/>
          </w:tcPr>
          <w:p w14:paraId="35D2FF7C" w14:textId="77777777" w:rsidR="002C1403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7A9FFDA7" w14:textId="77777777" w:rsidR="002C1403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403" w14:paraId="1EBE2EC6" w14:textId="77777777" w:rsidTr="00BE07E3">
        <w:tc>
          <w:tcPr>
            <w:tcW w:w="8201" w:type="dxa"/>
          </w:tcPr>
          <w:p w14:paraId="601EA76B" w14:textId="582C3D60" w:rsidR="002C1403" w:rsidRDefault="00384BAA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2C1403">
              <w:rPr>
                <w:rFonts w:ascii="Arial" w:hAnsi="Arial" w:cs="Arial"/>
                <w:sz w:val="20"/>
                <w:szCs w:val="20"/>
              </w:rPr>
              <w:t xml:space="preserve">rkennt Rechenerleichterungen nicht, z.B. </w:t>
            </w:r>
            <w:r>
              <w:rPr>
                <w:rFonts w:ascii="Arial" w:hAnsi="Arial" w:cs="Arial"/>
                <w:sz w:val="20"/>
                <w:szCs w:val="20"/>
              </w:rPr>
              <w:t>99+99 wird schriftlich gerechnet, statt dass es 100+100-2 im Kopf rechnet.</w:t>
            </w:r>
          </w:p>
        </w:tc>
        <w:tc>
          <w:tcPr>
            <w:tcW w:w="668" w:type="dxa"/>
          </w:tcPr>
          <w:p w14:paraId="13098DB7" w14:textId="77777777" w:rsidR="002C1403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708E50C9" w14:textId="77777777" w:rsidR="002C1403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403" w14:paraId="77BB82A3" w14:textId="77777777" w:rsidTr="00BE07E3">
        <w:tc>
          <w:tcPr>
            <w:tcW w:w="8201" w:type="dxa"/>
          </w:tcPr>
          <w:p w14:paraId="75C01AB8" w14:textId="68256F68" w:rsidR="002C1403" w:rsidRDefault="00F5302D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84BAA">
              <w:rPr>
                <w:rFonts w:ascii="Arial" w:hAnsi="Arial" w:cs="Arial"/>
                <w:sz w:val="20"/>
                <w:szCs w:val="20"/>
              </w:rPr>
              <w:t>erwechselt häufig die Rechenarten plus und minus oder mal und geteilt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" w:type="dxa"/>
          </w:tcPr>
          <w:p w14:paraId="65CE0AE3" w14:textId="77777777" w:rsidR="002C1403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2C84A505" w14:textId="77777777" w:rsidR="002C1403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403" w14:paraId="2928F2C9" w14:textId="77777777" w:rsidTr="00BE07E3">
        <w:tc>
          <w:tcPr>
            <w:tcW w:w="8201" w:type="dxa"/>
          </w:tcPr>
          <w:p w14:paraId="67495F35" w14:textId="26C459E3" w:rsidR="002C1403" w:rsidRDefault="0021544E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D272CF">
              <w:rPr>
                <w:rFonts w:ascii="Arial" w:hAnsi="Arial" w:cs="Arial"/>
                <w:sz w:val="20"/>
                <w:szCs w:val="20"/>
              </w:rPr>
              <w:t>echnet alles nach einem Schema. Ändert sich die Aufgabenstellung, hat es große Schwierigkeiten</w:t>
            </w:r>
            <w:r w:rsidR="00393F19">
              <w:rPr>
                <w:rFonts w:ascii="Arial" w:hAnsi="Arial" w:cs="Arial"/>
                <w:sz w:val="20"/>
                <w:szCs w:val="20"/>
              </w:rPr>
              <w:t>, weil es dann nicht mehr weiß, wie es gerechnet werden muss.</w:t>
            </w:r>
          </w:p>
        </w:tc>
        <w:tc>
          <w:tcPr>
            <w:tcW w:w="668" w:type="dxa"/>
          </w:tcPr>
          <w:p w14:paraId="04D65597" w14:textId="77777777" w:rsidR="002C1403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2D9E3376" w14:textId="77777777" w:rsidR="002C1403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403" w14:paraId="169D3658" w14:textId="77777777" w:rsidTr="00BE07E3">
        <w:tc>
          <w:tcPr>
            <w:tcW w:w="8201" w:type="dxa"/>
          </w:tcPr>
          <w:p w14:paraId="0AC73830" w14:textId="307BCF81" w:rsidR="002C1403" w:rsidRDefault="00EC11E5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21544E">
              <w:rPr>
                <w:rFonts w:ascii="Arial" w:hAnsi="Arial" w:cs="Arial"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sz w:val="20"/>
                <w:szCs w:val="20"/>
              </w:rPr>
              <w:t>große</w:t>
            </w:r>
            <w:r w:rsidR="0021544E">
              <w:rPr>
                <w:rFonts w:ascii="Arial" w:hAnsi="Arial" w:cs="Arial"/>
                <w:sz w:val="20"/>
                <w:szCs w:val="20"/>
              </w:rPr>
              <w:t xml:space="preserve"> Probleme bei Textaufgaben.</w:t>
            </w:r>
          </w:p>
        </w:tc>
        <w:tc>
          <w:tcPr>
            <w:tcW w:w="668" w:type="dxa"/>
          </w:tcPr>
          <w:p w14:paraId="17C3496E" w14:textId="77777777" w:rsidR="002C1403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39E4B915" w14:textId="77777777" w:rsidR="002C1403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403" w14:paraId="008E667B" w14:textId="77777777" w:rsidTr="00BE07E3">
        <w:tc>
          <w:tcPr>
            <w:tcW w:w="8201" w:type="dxa"/>
          </w:tcPr>
          <w:p w14:paraId="077D74E5" w14:textId="2A522D8D" w:rsidR="002C1403" w:rsidRDefault="00FF3E92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6E7981">
              <w:rPr>
                <w:rFonts w:ascii="Arial" w:hAnsi="Arial" w:cs="Arial"/>
                <w:sz w:val="20"/>
                <w:szCs w:val="20"/>
              </w:rPr>
              <w:t xml:space="preserve">ühlt sich ungerecht behandelt, wenn </w:t>
            </w:r>
            <w:r w:rsidR="007C3053">
              <w:rPr>
                <w:rFonts w:ascii="Arial" w:hAnsi="Arial" w:cs="Arial"/>
                <w:sz w:val="20"/>
                <w:szCs w:val="20"/>
              </w:rPr>
              <w:t xml:space="preserve">Sie das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C3053">
              <w:rPr>
                <w:rFonts w:ascii="Arial" w:hAnsi="Arial" w:cs="Arial"/>
                <w:sz w:val="20"/>
                <w:szCs w:val="20"/>
              </w:rPr>
              <w:t>aschengeld statt in 5x 20-Cent</w:t>
            </w:r>
            <w:r w:rsidR="00BC10AC">
              <w:rPr>
                <w:rFonts w:ascii="Arial" w:hAnsi="Arial" w:cs="Arial"/>
                <w:sz w:val="20"/>
                <w:szCs w:val="20"/>
              </w:rPr>
              <w:t>-Stücken</w:t>
            </w:r>
            <w:r w:rsidR="00C50F64">
              <w:rPr>
                <w:rFonts w:ascii="Arial" w:hAnsi="Arial" w:cs="Arial"/>
                <w:sz w:val="20"/>
                <w:szCs w:val="20"/>
              </w:rPr>
              <w:t xml:space="preserve"> mit</w:t>
            </w:r>
            <w:r w:rsidR="00BC10AC">
              <w:rPr>
                <w:rFonts w:ascii="Arial" w:hAnsi="Arial" w:cs="Arial"/>
                <w:sz w:val="20"/>
                <w:szCs w:val="20"/>
              </w:rPr>
              <w:t xml:space="preserve"> einer 1</w:t>
            </w:r>
            <w:r>
              <w:rPr>
                <w:rFonts w:ascii="Arial" w:hAnsi="Arial" w:cs="Arial"/>
                <w:sz w:val="20"/>
                <w:szCs w:val="20"/>
              </w:rPr>
              <w:t>-Euro-Münze ausgeben.</w:t>
            </w:r>
          </w:p>
        </w:tc>
        <w:tc>
          <w:tcPr>
            <w:tcW w:w="668" w:type="dxa"/>
          </w:tcPr>
          <w:p w14:paraId="72FA30C2" w14:textId="77777777" w:rsidR="002C1403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032D6BD4" w14:textId="77777777" w:rsidR="002C1403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403" w14:paraId="613A2523" w14:textId="77777777" w:rsidTr="00BE07E3">
        <w:tc>
          <w:tcPr>
            <w:tcW w:w="8201" w:type="dxa"/>
          </w:tcPr>
          <w:p w14:paraId="3BFCCFDD" w14:textId="06170A1A" w:rsidR="00701CB9" w:rsidRDefault="008774B7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hat eine deutliche Unsicherheit im Umgang mit </w:t>
            </w:r>
            <w:r w:rsidR="00332A58">
              <w:rPr>
                <w:rFonts w:ascii="Arial" w:hAnsi="Arial" w:cs="Arial"/>
                <w:sz w:val="20"/>
                <w:szCs w:val="20"/>
              </w:rPr>
              <w:t xml:space="preserve">Geld, </w:t>
            </w:r>
            <w:r w:rsidR="00701CB9">
              <w:rPr>
                <w:rFonts w:ascii="Arial" w:hAnsi="Arial" w:cs="Arial"/>
                <w:sz w:val="20"/>
                <w:szCs w:val="20"/>
              </w:rPr>
              <w:t>besonders</w:t>
            </w:r>
            <w:r w:rsidR="00332A58">
              <w:rPr>
                <w:rFonts w:ascii="Arial" w:hAnsi="Arial" w:cs="Arial"/>
                <w:sz w:val="20"/>
                <w:szCs w:val="20"/>
              </w:rPr>
              <w:t xml:space="preserve"> Wechselgeld, obwohl es bereits </w:t>
            </w:r>
            <w:r w:rsidR="00701CB9">
              <w:rPr>
                <w:rFonts w:ascii="Arial" w:hAnsi="Arial" w:cs="Arial"/>
                <w:sz w:val="20"/>
                <w:szCs w:val="20"/>
              </w:rPr>
              <w:t xml:space="preserve">im 3. </w:t>
            </w:r>
            <w:r w:rsidR="00C50F64">
              <w:rPr>
                <w:rFonts w:ascii="Arial" w:hAnsi="Arial" w:cs="Arial"/>
                <w:sz w:val="20"/>
                <w:szCs w:val="20"/>
              </w:rPr>
              <w:t>b</w:t>
            </w:r>
            <w:r w:rsidR="00701CB9">
              <w:rPr>
                <w:rFonts w:ascii="Arial" w:hAnsi="Arial" w:cs="Arial"/>
                <w:sz w:val="20"/>
                <w:szCs w:val="20"/>
              </w:rPr>
              <w:t>zw. 4. Schuljahr ist.</w:t>
            </w:r>
          </w:p>
        </w:tc>
        <w:tc>
          <w:tcPr>
            <w:tcW w:w="668" w:type="dxa"/>
          </w:tcPr>
          <w:p w14:paraId="6CBF17F1" w14:textId="77777777" w:rsidR="002C1403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7A065D67" w14:textId="77777777" w:rsidR="002C1403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403" w14:paraId="7D907575" w14:textId="77777777" w:rsidTr="00BE07E3">
        <w:tc>
          <w:tcPr>
            <w:tcW w:w="8201" w:type="dxa"/>
          </w:tcPr>
          <w:p w14:paraId="00F615C7" w14:textId="6690E654" w:rsidR="002C1403" w:rsidRDefault="00947565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hat Probleme mit dem Abschätzen von Entfernungen</w:t>
            </w:r>
            <w:r w:rsidR="002E52C8">
              <w:rPr>
                <w:rFonts w:ascii="Arial" w:hAnsi="Arial" w:cs="Arial"/>
                <w:sz w:val="20"/>
                <w:szCs w:val="20"/>
              </w:rPr>
              <w:t>,</w:t>
            </w:r>
            <w:r w:rsidR="003F468C">
              <w:rPr>
                <w:rFonts w:ascii="Arial" w:hAnsi="Arial" w:cs="Arial"/>
                <w:sz w:val="20"/>
                <w:szCs w:val="20"/>
              </w:rPr>
              <w:t xml:space="preserve"> z.B. nach der Frage „</w:t>
            </w:r>
            <w:r w:rsidR="00672380">
              <w:rPr>
                <w:rFonts w:ascii="Arial" w:hAnsi="Arial" w:cs="Arial"/>
                <w:sz w:val="20"/>
                <w:szCs w:val="20"/>
              </w:rPr>
              <w:t>W</w:t>
            </w:r>
            <w:r w:rsidR="003F468C">
              <w:rPr>
                <w:rFonts w:ascii="Arial" w:hAnsi="Arial" w:cs="Arial"/>
                <w:sz w:val="20"/>
                <w:szCs w:val="20"/>
              </w:rPr>
              <w:t>ie weit ist dein Schulweg?“ antwortet es „500</w:t>
            </w:r>
            <w:r w:rsidR="00354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68C">
              <w:rPr>
                <w:rFonts w:ascii="Arial" w:hAnsi="Arial" w:cs="Arial"/>
                <w:sz w:val="20"/>
                <w:szCs w:val="20"/>
              </w:rPr>
              <w:t>km“.</w:t>
            </w:r>
          </w:p>
        </w:tc>
        <w:tc>
          <w:tcPr>
            <w:tcW w:w="668" w:type="dxa"/>
          </w:tcPr>
          <w:p w14:paraId="7BAE1EF9" w14:textId="77777777" w:rsidR="002C1403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61E732B0" w14:textId="77777777" w:rsidR="002C1403" w:rsidRDefault="002C1403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4F" w14:paraId="027A443B" w14:textId="77777777" w:rsidTr="00BE07E3">
        <w:tc>
          <w:tcPr>
            <w:tcW w:w="8201" w:type="dxa"/>
          </w:tcPr>
          <w:p w14:paraId="5D8EAAAF" w14:textId="3495956B" w:rsidR="0042794F" w:rsidRDefault="009E0C69" w:rsidP="00BE0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518BD">
              <w:rPr>
                <w:rFonts w:ascii="Arial" w:hAnsi="Arial" w:cs="Arial"/>
                <w:sz w:val="20"/>
                <w:szCs w:val="20"/>
              </w:rPr>
              <w:t>ann sich</w:t>
            </w:r>
            <w:r w:rsidR="00C15E8A">
              <w:rPr>
                <w:rFonts w:ascii="Arial" w:hAnsi="Arial" w:cs="Arial"/>
                <w:sz w:val="20"/>
                <w:szCs w:val="20"/>
              </w:rPr>
              <w:t xml:space="preserve"> die Umrechnungen von Größen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E8A">
              <w:rPr>
                <w:rFonts w:ascii="Arial" w:hAnsi="Arial" w:cs="Arial"/>
                <w:sz w:val="20"/>
                <w:szCs w:val="20"/>
              </w:rPr>
              <w:t>(</w:t>
            </w:r>
            <w:r w:rsidR="00C518BD">
              <w:rPr>
                <w:rFonts w:ascii="Arial" w:hAnsi="Arial" w:cs="Arial"/>
                <w:sz w:val="20"/>
                <w:szCs w:val="20"/>
              </w:rPr>
              <w:t>G</w:t>
            </w:r>
            <w:r w:rsidR="00C15E8A">
              <w:rPr>
                <w:rFonts w:ascii="Arial" w:hAnsi="Arial" w:cs="Arial"/>
                <w:sz w:val="20"/>
                <w:szCs w:val="20"/>
              </w:rPr>
              <w:t>ewicht</w:t>
            </w:r>
            <w:r w:rsidR="00792651">
              <w:rPr>
                <w:rFonts w:ascii="Arial" w:hAnsi="Arial" w:cs="Arial"/>
                <w:sz w:val="20"/>
                <w:szCs w:val="20"/>
              </w:rPr>
              <w:t>, Länge, Zeit) nicht/ nur fehlerhaft</w:t>
            </w:r>
            <w:r w:rsidR="00C518BD">
              <w:rPr>
                <w:rFonts w:ascii="Arial" w:hAnsi="Arial" w:cs="Arial"/>
                <w:sz w:val="20"/>
                <w:szCs w:val="20"/>
              </w:rPr>
              <w:t xml:space="preserve"> merken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" w:type="dxa"/>
          </w:tcPr>
          <w:p w14:paraId="4536F6E8" w14:textId="77777777" w:rsidR="0042794F" w:rsidRDefault="0042794F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68AAFB5E" w14:textId="77777777" w:rsidR="0042794F" w:rsidRDefault="0042794F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4F" w14:paraId="6D55C84C" w14:textId="77777777" w:rsidTr="00E64647">
        <w:tc>
          <w:tcPr>
            <w:tcW w:w="820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8DB2E4" w14:textId="77777777" w:rsidR="00E64647" w:rsidRDefault="00E64647" w:rsidP="00BE07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3FCF0" w14:textId="77777777" w:rsidR="00E64647" w:rsidRDefault="00E64647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1B5229" w14:textId="77777777" w:rsidR="0042794F" w:rsidRDefault="0042794F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2BD9F8" w14:textId="77777777" w:rsidR="0042794F" w:rsidRDefault="0042794F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94F" w14:paraId="7D6D658F" w14:textId="77777777" w:rsidTr="00E64647">
        <w:tc>
          <w:tcPr>
            <w:tcW w:w="82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97CF0E" w14:textId="25E3D122" w:rsidR="0042794F" w:rsidRPr="000E4F41" w:rsidRDefault="006E38F5" w:rsidP="00BE07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F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Auffälligkeiten beim Bearbeiten der </w:t>
            </w:r>
            <w:r w:rsidR="000E4F41" w:rsidRPr="000E4F4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0E4F41">
              <w:rPr>
                <w:rFonts w:ascii="Arial" w:hAnsi="Arial" w:cs="Arial"/>
                <w:b/>
                <w:bCs/>
                <w:sz w:val="20"/>
                <w:szCs w:val="20"/>
              </w:rPr>
              <w:t>athematik</w:t>
            </w:r>
            <w:r w:rsidR="000E4F41" w:rsidRPr="000E4F41">
              <w:rPr>
                <w:rFonts w:ascii="Arial" w:hAnsi="Arial" w:cs="Arial"/>
                <w:b/>
                <w:bCs/>
                <w:sz w:val="20"/>
                <w:szCs w:val="20"/>
              </w:rPr>
              <w:t>(haus)</w:t>
            </w:r>
            <w:r w:rsidRPr="000E4F41">
              <w:rPr>
                <w:rFonts w:ascii="Arial" w:hAnsi="Arial" w:cs="Arial"/>
                <w:b/>
                <w:bCs/>
                <w:sz w:val="20"/>
                <w:szCs w:val="20"/>
              </w:rPr>
              <w:t>aufgaben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EF08C6" w14:textId="77777777" w:rsidR="0042794F" w:rsidRDefault="0042794F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309913" w14:textId="77777777" w:rsidR="0042794F" w:rsidRDefault="0042794F" w:rsidP="00BE07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41" w14:paraId="5C698963" w14:textId="77777777" w:rsidTr="00E64647">
        <w:tc>
          <w:tcPr>
            <w:tcW w:w="820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33827AC" w14:textId="520A8830" w:rsidR="000E4F41" w:rsidRDefault="000E4F41" w:rsidP="000E4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Mein Kind …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C56ECAB" w14:textId="79176F4D" w:rsidR="000E4F41" w:rsidRDefault="000E4F41" w:rsidP="000E4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C22746" w14:textId="1315E352" w:rsidR="000E4F41" w:rsidRDefault="000E4F41" w:rsidP="000E4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2D5E67">
              <w:rPr>
                <w:rFonts w:ascii="Arial" w:hAnsi="Arial" w:cs="Arial"/>
                <w:b/>
                <w:bCs/>
                <w:sz w:val="20"/>
                <w:szCs w:val="20"/>
              </w:rPr>
              <w:t>ein</w:t>
            </w:r>
          </w:p>
        </w:tc>
      </w:tr>
      <w:tr w:rsidR="000E4F41" w14:paraId="79C3B1D3" w14:textId="77777777" w:rsidTr="00BE07E3">
        <w:tc>
          <w:tcPr>
            <w:tcW w:w="8201" w:type="dxa"/>
          </w:tcPr>
          <w:p w14:paraId="388E3408" w14:textId="410BFF1C" w:rsidR="000E4F41" w:rsidRDefault="00D172AD" w:rsidP="000E4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A43480">
              <w:rPr>
                <w:rFonts w:ascii="Arial" w:hAnsi="Arial" w:cs="Arial"/>
                <w:sz w:val="20"/>
                <w:szCs w:val="20"/>
              </w:rPr>
              <w:t>ergisst Lösungen bzw. Lösungswege, die es tags zuvor noch konnte</w:t>
            </w:r>
            <w:r w:rsidR="008012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" w:type="dxa"/>
          </w:tcPr>
          <w:p w14:paraId="426EDD90" w14:textId="77777777" w:rsidR="000E4F41" w:rsidRDefault="000E4F41" w:rsidP="000E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3236C22B" w14:textId="77777777" w:rsidR="000E4F41" w:rsidRDefault="000E4F41" w:rsidP="000E4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41" w14:paraId="372111E7" w14:textId="77777777" w:rsidTr="00BE07E3">
        <w:tc>
          <w:tcPr>
            <w:tcW w:w="8201" w:type="dxa"/>
          </w:tcPr>
          <w:p w14:paraId="58FBA912" w14:textId="26B8E31D" w:rsidR="000E4F41" w:rsidRDefault="00D172AD" w:rsidP="000E4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56CB6">
              <w:rPr>
                <w:rFonts w:ascii="Arial" w:hAnsi="Arial" w:cs="Arial"/>
                <w:sz w:val="20"/>
                <w:szCs w:val="20"/>
              </w:rPr>
              <w:t>st unkonzentriert</w:t>
            </w:r>
            <w:r w:rsidR="001F687F">
              <w:rPr>
                <w:rFonts w:ascii="Arial" w:hAnsi="Arial" w:cs="Arial"/>
                <w:sz w:val="20"/>
                <w:szCs w:val="20"/>
              </w:rPr>
              <w:t xml:space="preserve"> beim Rechnen, träumt, guckt aus dem </w:t>
            </w:r>
            <w:r w:rsidR="00801238">
              <w:rPr>
                <w:rFonts w:ascii="Arial" w:hAnsi="Arial" w:cs="Arial"/>
                <w:sz w:val="20"/>
                <w:szCs w:val="20"/>
              </w:rPr>
              <w:t>Fenster</w:t>
            </w:r>
            <w:r w:rsidR="001F68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" w:type="dxa"/>
          </w:tcPr>
          <w:p w14:paraId="4991FE7E" w14:textId="77777777" w:rsidR="000E4F41" w:rsidRDefault="000E4F41" w:rsidP="000E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00DCF148" w14:textId="77777777" w:rsidR="000E4F41" w:rsidRDefault="000E4F41" w:rsidP="000E4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41" w14:paraId="0AFC8D00" w14:textId="77777777" w:rsidTr="00BE07E3">
        <w:tc>
          <w:tcPr>
            <w:tcW w:w="8201" w:type="dxa"/>
          </w:tcPr>
          <w:p w14:paraId="2DDC0F05" w14:textId="142CE290" w:rsidR="000E4F41" w:rsidRDefault="00D172AD" w:rsidP="000E4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392BA1">
              <w:rPr>
                <w:rFonts w:ascii="Arial" w:hAnsi="Arial" w:cs="Arial"/>
                <w:sz w:val="20"/>
                <w:szCs w:val="20"/>
              </w:rPr>
              <w:t xml:space="preserve">ragt nach jedem </w:t>
            </w:r>
            <w:r w:rsidR="00801238">
              <w:rPr>
                <w:rFonts w:ascii="Arial" w:hAnsi="Arial" w:cs="Arial"/>
                <w:sz w:val="20"/>
                <w:szCs w:val="20"/>
              </w:rPr>
              <w:t>Rechenschritt</w:t>
            </w:r>
            <w:r w:rsidR="00392BA1">
              <w:rPr>
                <w:rFonts w:ascii="Arial" w:hAnsi="Arial" w:cs="Arial"/>
                <w:sz w:val="20"/>
                <w:szCs w:val="20"/>
              </w:rPr>
              <w:t>, ob es richtig ist.</w:t>
            </w:r>
          </w:p>
        </w:tc>
        <w:tc>
          <w:tcPr>
            <w:tcW w:w="668" w:type="dxa"/>
          </w:tcPr>
          <w:p w14:paraId="6E390DED" w14:textId="77777777" w:rsidR="000E4F41" w:rsidRDefault="000E4F41" w:rsidP="000E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1DD83882" w14:textId="77777777" w:rsidR="000E4F41" w:rsidRDefault="000E4F41" w:rsidP="000E4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41" w14:paraId="7D634386" w14:textId="77777777" w:rsidTr="00BE07E3">
        <w:tc>
          <w:tcPr>
            <w:tcW w:w="8201" w:type="dxa"/>
          </w:tcPr>
          <w:p w14:paraId="6FF75EA5" w14:textId="62BBDDCE" w:rsidR="000E4F41" w:rsidRDefault="00D172AD" w:rsidP="000E4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AF2592">
              <w:rPr>
                <w:rFonts w:ascii="Arial" w:hAnsi="Arial" w:cs="Arial"/>
                <w:sz w:val="20"/>
                <w:szCs w:val="20"/>
              </w:rPr>
              <w:t xml:space="preserve">enötigt auch für sehr einfache Aufgaben ungewöhnliche lange </w:t>
            </w:r>
            <w:r w:rsidR="00801238">
              <w:rPr>
                <w:rFonts w:ascii="Arial" w:hAnsi="Arial" w:cs="Arial"/>
                <w:sz w:val="20"/>
                <w:szCs w:val="20"/>
              </w:rPr>
              <w:t>Rechenzeiten</w:t>
            </w:r>
            <w:r w:rsidR="000D7A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" w:type="dxa"/>
          </w:tcPr>
          <w:p w14:paraId="7FF6CDC8" w14:textId="77777777" w:rsidR="000E4F41" w:rsidRDefault="000E4F41" w:rsidP="000E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3A417CF3" w14:textId="77777777" w:rsidR="000E4F41" w:rsidRDefault="000E4F41" w:rsidP="000E4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41" w14:paraId="74520CAC" w14:textId="77777777" w:rsidTr="00BE07E3">
        <w:tc>
          <w:tcPr>
            <w:tcW w:w="8201" w:type="dxa"/>
          </w:tcPr>
          <w:p w14:paraId="596446FB" w14:textId="3970F538" w:rsidR="000D7A98" w:rsidRDefault="00D172AD" w:rsidP="000E4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D7A98">
              <w:rPr>
                <w:rFonts w:ascii="Arial" w:hAnsi="Arial" w:cs="Arial"/>
                <w:sz w:val="20"/>
                <w:szCs w:val="20"/>
              </w:rPr>
              <w:t xml:space="preserve">acht die Aufgaben nur im </w:t>
            </w:r>
            <w:r w:rsidR="00F70085">
              <w:rPr>
                <w:rFonts w:ascii="Arial" w:hAnsi="Arial" w:cs="Arial"/>
                <w:sz w:val="20"/>
                <w:szCs w:val="20"/>
              </w:rPr>
              <w:t>B</w:t>
            </w:r>
            <w:r w:rsidR="000D7A98">
              <w:rPr>
                <w:rFonts w:ascii="Arial" w:hAnsi="Arial" w:cs="Arial"/>
                <w:sz w:val="20"/>
                <w:szCs w:val="20"/>
              </w:rPr>
              <w:t>eisein eines Erwachsenen.</w:t>
            </w:r>
          </w:p>
        </w:tc>
        <w:tc>
          <w:tcPr>
            <w:tcW w:w="668" w:type="dxa"/>
          </w:tcPr>
          <w:p w14:paraId="7703E0E6" w14:textId="77777777" w:rsidR="000E4F41" w:rsidRDefault="000E4F41" w:rsidP="000E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6AD7CFF6" w14:textId="77777777" w:rsidR="000E4F41" w:rsidRDefault="000E4F41" w:rsidP="000E4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41" w14:paraId="555AE455" w14:textId="77777777" w:rsidTr="00BE07E3">
        <w:tc>
          <w:tcPr>
            <w:tcW w:w="8201" w:type="dxa"/>
          </w:tcPr>
          <w:p w14:paraId="40258ECD" w14:textId="782A621B" w:rsidR="000E4F41" w:rsidRDefault="00D172AD" w:rsidP="000E4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70085">
              <w:rPr>
                <w:rFonts w:ascii="Arial" w:hAnsi="Arial" w:cs="Arial"/>
                <w:sz w:val="20"/>
                <w:szCs w:val="20"/>
              </w:rPr>
              <w:t>rmüdet schnell.</w:t>
            </w:r>
          </w:p>
        </w:tc>
        <w:tc>
          <w:tcPr>
            <w:tcW w:w="668" w:type="dxa"/>
          </w:tcPr>
          <w:p w14:paraId="7BE414AD" w14:textId="77777777" w:rsidR="000E4F41" w:rsidRDefault="000E4F41" w:rsidP="000E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77FA389D" w14:textId="77777777" w:rsidR="000E4F41" w:rsidRDefault="000E4F41" w:rsidP="000E4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F41" w14:paraId="37534F8A" w14:textId="77777777" w:rsidTr="00BE07E3">
        <w:tc>
          <w:tcPr>
            <w:tcW w:w="8201" w:type="dxa"/>
          </w:tcPr>
          <w:p w14:paraId="637B9FDE" w14:textId="40B323E6" w:rsidR="00D917F4" w:rsidRDefault="00D172AD" w:rsidP="000E4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9C2024">
              <w:rPr>
                <w:rFonts w:ascii="Arial" w:hAnsi="Arial" w:cs="Arial"/>
                <w:sz w:val="20"/>
                <w:szCs w:val="20"/>
              </w:rPr>
              <w:t>iskutiert, w</w:t>
            </w:r>
            <w:r w:rsidR="00D917F4">
              <w:rPr>
                <w:rFonts w:ascii="Arial" w:hAnsi="Arial" w:cs="Arial"/>
                <w:sz w:val="20"/>
                <w:szCs w:val="20"/>
              </w:rPr>
              <w:t xml:space="preserve">eint </w:t>
            </w:r>
            <w:r>
              <w:rPr>
                <w:rFonts w:ascii="Arial" w:hAnsi="Arial" w:cs="Arial"/>
                <w:sz w:val="20"/>
                <w:szCs w:val="20"/>
              </w:rPr>
              <w:t>und/</w:t>
            </w:r>
            <w:r w:rsidR="00D917F4">
              <w:rPr>
                <w:rFonts w:ascii="Arial" w:hAnsi="Arial" w:cs="Arial"/>
                <w:sz w:val="20"/>
                <w:szCs w:val="20"/>
              </w:rPr>
              <w:t>oder verweigert sich komplett</w:t>
            </w:r>
            <w:r w:rsidR="003056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" w:type="dxa"/>
          </w:tcPr>
          <w:p w14:paraId="18B0E95C" w14:textId="77777777" w:rsidR="000E4F41" w:rsidRDefault="000E4F41" w:rsidP="000E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55F51C80" w14:textId="77777777" w:rsidR="000E4F41" w:rsidRDefault="000E4F41" w:rsidP="000E4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7F4" w14:paraId="2B87CEC2" w14:textId="77777777" w:rsidTr="00BE07E3">
        <w:tc>
          <w:tcPr>
            <w:tcW w:w="8201" w:type="dxa"/>
          </w:tcPr>
          <w:p w14:paraId="535C5EEB" w14:textId="4EB9FA05" w:rsidR="00D917F4" w:rsidRDefault="00DB0DB4" w:rsidP="000E4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kann sich nicht erinnern</w:t>
            </w:r>
            <w:r w:rsidR="0077173C">
              <w:rPr>
                <w:rFonts w:ascii="Arial" w:hAnsi="Arial" w:cs="Arial"/>
                <w:sz w:val="20"/>
                <w:szCs w:val="20"/>
              </w:rPr>
              <w:t xml:space="preserve">, was es vormittags im </w:t>
            </w:r>
            <w:r w:rsidR="00D172AD">
              <w:rPr>
                <w:rFonts w:ascii="Arial" w:hAnsi="Arial" w:cs="Arial"/>
                <w:sz w:val="20"/>
                <w:szCs w:val="20"/>
              </w:rPr>
              <w:t>Mathematikunterricht</w:t>
            </w:r>
            <w:r w:rsidR="0077173C">
              <w:rPr>
                <w:rFonts w:ascii="Arial" w:hAnsi="Arial" w:cs="Arial"/>
                <w:sz w:val="20"/>
                <w:szCs w:val="20"/>
              </w:rPr>
              <w:t xml:space="preserve"> gemacht</w:t>
            </w:r>
            <w:r w:rsidR="00D408FD">
              <w:rPr>
                <w:rFonts w:ascii="Arial" w:hAnsi="Arial" w:cs="Arial"/>
                <w:sz w:val="20"/>
                <w:szCs w:val="20"/>
              </w:rPr>
              <w:t xml:space="preserve"> hat</w:t>
            </w:r>
            <w:r w:rsidR="007717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" w:type="dxa"/>
          </w:tcPr>
          <w:p w14:paraId="19B23424" w14:textId="77777777" w:rsidR="00D917F4" w:rsidRDefault="00D917F4" w:rsidP="000E4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64870997" w14:textId="77777777" w:rsidR="00D917F4" w:rsidRDefault="00D917F4" w:rsidP="000E4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DD1C92" w14:textId="77777777" w:rsidR="00F1192C" w:rsidRDefault="00F1192C"/>
    <w:p w14:paraId="18D28A09" w14:textId="2AA6FA48" w:rsidR="00733835" w:rsidRDefault="006124AE">
      <w:r>
        <w:t>Da</w:t>
      </w:r>
      <w:r w:rsidR="00AC67CB">
        <w:t xml:space="preserve"> die aufgeführten Pro</w:t>
      </w:r>
      <w:r>
        <w:t>b</w:t>
      </w:r>
      <w:r w:rsidR="00AC67CB">
        <w:t xml:space="preserve">leme und Auffälligkeiten einzeln oder kombiniert </w:t>
      </w:r>
      <w:r w:rsidR="00CA239F">
        <w:t>auch bei nicht</w:t>
      </w:r>
      <w:r w:rsidR="000B58BB">
        <w:t xml:space="preserve"> </w:t>
      </w:r>
      <w:r w:rsidR="00CA239F">
        <w:t xml:space="preserve">rechenschwachen </w:t>
      </w:r>
      <w:r>
        <w:t>K</w:t>
      </w:r>
      <w:r w:rsidR="00CA239F">
        <w:t xml:space="preserve">indern </w:t>
      </w:r>
      <w:r w:rsidR="00EB44AA">
        <w:t>beobachtbar sind</w:t>
      </w:r>
      <w:r w:rsidR="003120E4">
        <w:t xml:space="preserve">, bedeuten einige Antworten mit „Ja“ nicht gleich, dass das Kind eine Dyskalkulie hat. </w:t>
      </w:r>
      <w:r w:rsidR="00CF7609">
        <w:t>Aber</w:t>
      </w:r>
      <w:r w:rsidR="000D4BB3">
        <w:t xml:space="preserve"> </w:t>
      </w:r>
      <w:r w:rsidR="00CF7609">
        <w:t xml:space="preserve">gehäuft auftretende Probleme sollten mit einer fundierten Diagnose </w:t>
      </w:r>
      <w:r w:rsidR="006250E2">
        <w:t>überprüft werden,</w:t>
      </w:r>
      <w:r w:rsidR="009C338F">
        <w:t xml:space="preserve"> damit</w:t>
      </w:r>
      <w:r w:rsidR="006250E2">
        <w:t xml:space="preserve"> das </w:t>
      </w:r>
      <w:r w:rsidR="009C338F">
        <w:t xml:space="preserve">betroffene </w:t>
      </w:r>
      <w:r w:rsidR="006250E2">
        <w:t>Kind</w:t>
      </w:r>
      <w:r w:rsidR="00A80FD3">
        <w:t xml:space="preserve"> </w:t>
      </w:r>
      <w:r w:rsidR="006250E2">
        <w:t xml:space="preserve">in der Folge </w:t>
      </w:r>
      <w:r w:rsidR="009C338F">
        <w:t>entlastet und zielführend unterstützt werden kann.</w:t>
      </w:r>
      <w:r w:rsidR="00EB44AA">
        <w:t xml:space="preserve"> </w:t>
      </w:r>
    </w:p>
    <w:sectPr w:rsidR="00733835" w:rsidSect="00F1192C">
      <w:pgSz w:w="11906" w:h="16838"/>
      <w:pgMar w:top="1077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2C"/>
    <w:rsid w:val="000221F7"/>
    <w:rsid w:val="000B58BB"/>
    <w:rsid w:val="000D4BB3"/>
    <w:rsid w:val="000D7A98"/>
    <w:rsid w:val="000E4F41"/>
    <w:rsid w:val="001475FE"/>
    <w:rsid w:val="001C41C5"/>
    <w:rsid w:val="001F687F"/>
    <w:rsid w:val="0021544E"/>
    <w:rsid w:val="002C1403"/>
    <w:rsid w:val="002E52C8"/>
    <w:rsid w:val="0030565F"/>
    <w:rsid w:val="003120E4"/>
    <w:rsid w:val="00332A58"/>
    <w:rsid w:val="0035475C"/>
    <w:rsid w:val="003618DB"/>
    <w:rsid w:val="00384BAA"/>
    <w:rsid w:val="00392BA1"/>
    <w:rsid w:val="00393F19"/>
    <w:rsid w:val="003C2D3E"/>
    <w:rsid w:val="003F468C"/>
    <w:rsid w:val="004070F4"/>
    <w:rsid w:val="004253BB"/>
    <w:rsid w:val="0042794F"/>
    <w:rsid w:val="006124AE"/>
    <w:rsid w:val="006250E2"/>
    <w:rsid w:val="006719D6"/>
    <w:rsid w:val="00672380"/>
    <w:rsid w:val="006A48C5"/>
    <w:rsid w:val="006A515D"/>
    <w:rsid w:val="006E38F5"/>
    <w:rsid w:val="006E7981"/>
    <w:rsid w:val="00701CB9"/>
    <w:rsid w:val="00733835"/>
    <w:rsid w:val="00743BB9"/>
    <w:rsid w:val="0077173C"/>
    <w:rsid w:val="00792651"/>
    <w:rsid w:val="007C3053"/>
    <w:rsid w:val="00801238"/>
    <w:rsid w:val="008774B7"/>
    <w:rsid w:val="008C1A41"/>
    <w:rsid w:val="00947565"/>
    <w:rsid w:val="009A0018"/>
    <w:rsid w:val="009C2024"/>
    <w:rsid w:val="009C338F"/>
    <w:rsid w:val="009E0C69"/>
    <w:rsid w:val="009E66EE"/>
    <w:rsid w:val="00A23E06"/>
    <w:rsid w:val="00A43480"/>
    <w:rsid w:val="00A80FD3"/>
    <w:rsid w:val="00AC133F"/>
    <w:rsid w:val="00AC67CB"/>
    <w:rsid w:val="00AD2F59"/>
    <w:rsid w:val="00AF2592"/>
    <w:rsid w:val="00B409AE"/>
    <w:rsid w:val="00B56CB6"/>
    <w:rsid w:val="00BC10AC"/>
    <w:rsid w:val="00C15E8A"/>
    <w:rsid w:val="00C50F64"/>
    <w:rsid w:val="00C518BD"/>
    <w:rsid w:val="00C84CAB"/>
    <w:rsid w:val="00CA239F"/>
    <w:rsid w:val="00CF7609"/>
    <w:rsid w:val="00D172AD"/>
    <w:rsid w:val="00D272CF"/>
    <w:rsid w:val="00D408FD"/>
    <w:rsid w:val="00D917F4"/>
    <w:rsid w:val="00DA76CB"/>
    <w:rsid w:val="00DB0DB4"/>
    <w:rsid w:val="00E64647"/>
    <w:rsid w:val="00EB44AA"/>
    <w:rsid w:val="00EC11E5"/>
    <w:rsid w:val="00EF5482"/>
    <w:rsid w:val="00F1192C"/>
    <w:rsid w:val="00F5302D"/>
    <w:rsid w:val="00F70085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0E21"/>
  <w15:chartTrackingRefBased/>
  <w15:docId w15:val="{70C03847-8E59-4438-9234-FAB29D7A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192C"/>
    <w:pPr>
      <w:spacing w:after="160" w:line="259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1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1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192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1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1192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11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11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11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11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192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19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1192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192C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192C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192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192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192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19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11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1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1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11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1192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1192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1192C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192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1192C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1192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1192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1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A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rninsel-marienhafe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Annegret Fricke-Barkhoff</dc:creator>
  <cp:keywords/>
  <dc:description/>
  <cp:lastModifiedBy>Johann Barkhoff</cp:lastModifiedBy>
  <cp:revision>7</cp:revision>
  <dcterms:created xsi:type="dcterms:W3CDTF">2025-08-05T17:21:00Z</dcterms:created>
  <dcterms:modified xsi:type="dcterms:W3CDTF">2025-08-05T18:40:00Z</dcterms:modified>
</cp:coreProperties>
</file>